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1D75B495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konzultácii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3829A0D0" w:rsidR="00FB2342" w:rsidRDefault="00DF7E95" w:rsidP="00133470">
      <w:pPr>
        <w:spacing w:after="0"/>
        <w:ind w:left="4248" w:hanging="4248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proofErr w:type="spellStart"/>
      <w:r w:rsidR="004E1431">
        <w:rPr>
          <w:rFonts w:eastAsia="Times New Roman" w:cs="Times New Roman"/>
          <w:b/>
          <w:bCs/>
          <w:szCs w:val="22"/>
        </w:rPr>
        <w:t>xxxxxxxx</w:t>
      </w:r>
      <w:proofErr w:type="spellEnd"/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539F9E7B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D00CD5">
        <w:rPr>
          <w:rFonts w:eastAsia="Times New Roman" w:cs="Times New Roman"/>
          <w:b/>
          <w:bCs/>
          <w:szCs w:val="22"/>
        </w:rPr>
        <w:t>19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</w:t>
      </w:r>
      <w:r w:rsidR="00597984">
        <w:rPr>
          <w:rFonts w:eastAsia="Times New Roman" w:cs="Times New Roman"/>
          <w:b/>
          <w:bCs/>
          <w:szCs w:val="22"/>
        </w:rPr>
        <w:t>13</w:t>
      </w:r>
      <w:r>
        <w:rPr>
          <w:rFonts w:eastAsia="Times New Roman" w:cs="Times New Roman"/>
          <w:b/>
          <w:bCs/>
          <w:szCs w:val="22"/>
        </w:rPr>
        <w:t xml:space="preserve">.00 h </w:t>
      </w:r>
    </w:p>
    <w:p w14:paraId="5B2B70BF" w14:textId="0D64546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65082CC1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5526A8">
              <w:rPr>
                <w:rFonts w:eastAsia="Calibri"/>
                <w:szCs w:val="22"/>
              </w:rPr>
              <w:t>Streamline</w:t>
            </w:r>
            <w:proofErr w:type="spellEnd"/>
            <w:r w:rsidRPr="005526A8">
              <w:rPr>
                <w:rFonts w:eastAsia="Calibri"/>
                <w:szCs w:val="22"/>
              </w:rPr>
              <w:t xml:space="preserve"> NX pozostáva z</w:t>
            </w:r>
          </w:p>
          <w:p w14:paraId="05A9E313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jediného centrálneho servera</w:t>
            </w:r>
          </w:p>
          <w:p w14:paraId="61790626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(</w:t>
            </w:r>
            <w:proofErr w:type="spellStart"/>
            <w:r w:rsidRPr="005526A8">
              <w:rPr>
                <w:rFonts w:eastAsia="Calibri"/>
                <w:szCs w:val="22"/>
              </w:rPr>
              <w:t>Core</w:t>
            </w:r>
            <w:proofErr w:type="spellEnd"/>
            <w:r w:rsidRPr="005526A8">
              <w:rPr>
                <w:rFonts w:eastAsia="Calibri"/>
                <w:szCs w:val="22"/>
              </w:rPr>
              <w:t>) a jedného či viac</w:t>
            </w:r>
          </w:p>
          <w:p w14:paraId="7AEDCD1F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podriadených serverov (DS), ktoré</w:t>
            </w:r>
          </w:p>
          <w:p w14:paraId="0FE31EFE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poskytujú služby pre skenovanie,</w:t>
            </w:r>
          </w:p>
          <w:p w14:paraId="1728AC26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tlač a overovanie, @Remote</w:t>
            </w:r>
          </w:p>
          <w:p w14:paraId="0E60F849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monitoring. Mobilný (MIE) server je</w:t>
            </w:r>
          </w:p>
          <w:p w14:paraId="3921D120" w14:textId="77777777" w:rsidR="005526A8" w:rsidRPr="005526A8" w:rsidRDefault="005526A8" w:rsidP="005526A8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voliteľná časť pre mobilnú tlač a</w:t>
            </w:r>
          </w:p>
          <w:p w14:paraId="0F1400DB" w14:textId="6154C1DE" w:rsidR="00C1404A" w:rsidRDefault="005526A8" w:rsidP="00CC62DD">
            <w:pPr>
              <w:spacing w:after="0"/>
              <w:rPr>
                <w:rFonts w:eastAsia="Calibri"/>
                <w:szCs w:val="22"/>
              </w:rPr>
            </w:pPr>
            <w:r w:rsidRPr="005526A8">
              <w:rPr>
                <w:rFonts w:eastAsia="Calibri"/>
                <w:szCs w:val="22"/>
              </w:rPr>
              <w:t>skenovanie</w:t>
            </w:r>
            <w:r>
              <w:rPr>
                <w:rFonts w:eastAsia="Calibri"/>
                <w:szCs w:val="22"/>
              </w:rPr>
              <w:t xml:space="preserve">. </w:t>
            </w:r>
            <w:r w:rsidR="005B281D">
              <w:rPr>
                <w:rFonts w:eastAsia="Calibri"/>
                <w:szCs w:val="22"/>
              </w:rPr>
              <w:t>Skenovanie umožňuje OCR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>Akým spôsobom zabezpečujete dlhodobú kompatibilitu medzi softvérovým riešením a hardvérovými zariadeniami (tlačiarne, čítačky kariet), najmä pri aktualizáciách alebo upgrade systémov?</w:t>
            </w:r>
          </w:p>
        </w:tc>
        <w:tc>
          <w:tcPr>
            <w:tcW w:w="4824" w:type="dxa"/>
          </w:tcPr>
          <w:p w14:paraId="5679C268" w14:textId="1D66C336" w:rsidR="00D00CD5" w:rsidRDefault="005B281D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Kompatibilita je zabezpečená tým, že všetky zariadenia sú OEM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0B9E5292" w:rsidR="00D00CD5" w:rsidRPr="001A0C7A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 xml:space="preserve">Sú čítačky kariet dodávané ako natívna súčasť tlačových zariadení, alebo ide o riešenie od tretej strany (iného výrobcu ako tlačiareň)? </w:t>
            </w:r>
          </w:p>
        </w:tc>
        <w:tc>
          <w:tcPr>
            <w:tcW w:w="4824" w:type="dxa"/>
          </w:tcPr>
          <w:p w14:paraId="36D732A3" w14:textId="1DE9F312" w:rsidR="00D00CD5" w:rsidRPr="004D2BE1" w:rsidRDefault="00CC62DD">
            <w:pPr>
              <w:spacing w:after="0"/>
              <w:rPr>
                <w:rFonts w:eastAsia="Calibri"/>
                <w:szCs w:val="22"/>
              </w:rPr>
            </w:pPr>
            <w:r w:rsidRPr="004D2BE1">
              <w:rPr>
                <w:rFonts w:eastAsia="Calibri"/>
                <w:szCs w:val="22"/>
              </w:rPr>
              <w:t xml:space="preserve">Čítačky kariet </w:t>
            </w:r>
            <w:r w:rsidR="004D2BE1" w:rsidRPr="004D2BE1">
              <w:rPr>
                <w:rFonts w:eastAsia="Calibri"/>
                <w:szCs w:val="22"/>
              </w:rPr>
              <w:t xml:space="preserve">majú certifikované </w:t>
            </w:r>
            <w:proofErr w:type="spellStart"/>
            <w:r w:rsidR="004D2BE1" w:rsidRPr="004D2BE1">
              <w:rPr>
                <w:rFonts w:eastAsia="Calibri"/>
                <w:szCs w:val="22"/>
              </w:rPr>
              <w:t>Ricoh</w:t>
            </w:r>
            <w:proofErr w:type="spellEnd"/>
            <w:r w:rsidR="004D2BE1" w:rsidRPr="004D2BE1">
              <w:rPr>
                <w:rFonts w:eastAsia="Calibri"/>
                <w:szCs w:val="22"/>
              </w:rPr>
              <w:t>.</w:t>
            </w: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B067ED7" w14:textId="198752EA" w:rsidR="00D00CD5" w:rsidRPr="001A0C7A" w:rsidRDefault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</w:tc>
        <w:tc>
          <w:tcPr>
            <w:tcW w:w="4824" w:type="dxa"/>
          </w:tcPr>
          <w:p w14:paraId="3E4BA904" w14:textId="26154867" w:rsidR="00D00CD5" w:rsidRPr="004D2BE1" w:rsidRDefault="004D2BE1" w:rsidP="001A0C7A">
            <w:pPr>
              <w:spacing w:after="0"/>
              <w:rPr>
                <w:rFonts w:eastAsia="Calibri"/>
                <w:szCs w:val="22"/>
              </w:rPr>
            </w:pPr>
            <w:r w:rsidRPr="004D2BE1">
              <w:rPr>
                <w:rFonts w:eastAsia="Calibri"/>
                <w:szCs w:val="22"/>
              </w:rPr>
              <w:t xml:space="preserve">Účastník akceptuje zmluvu o správe zariadení na 8 rokov, </w:t>
            </w:r>
            <w:r>
              <w:rPr>
                <w:rFonts w:eastAsia="Calibri"/>
                <w:szCs w:val="22"/>
              </w:rPr>
              <w:t xml:space="preserve">avšak akceptujú takúto zmluvu aj na </w:t>
            </w:r>
            <w:r w:rsidRPr="004D2BE1">
              <w:rPr>
                <w:rFonts w:eastAsia="Calibri"/>
                <w:szCs w:val="22"/>
              </w:rPr>
              <w:t xml:space="preserve"> 10 rokov s</w:t>
            </w:r>
            <w:r>
              <w:rPr>
                <w:rFonts w:eastAsia="Calibri"/>
                <w:szCs w:val="22"/>
              </w:rPr>
              <w:t> </w:t>
            </w:r>
            <w:r w:rsidRPr="004D2BE1">
              <w:rPr>
                <w:rFonts w:eastAsia="Calibri"/>
                <w:szCs w:val="22"/>
              </w:rPr>
              <w:t>SLA</w:t>
            </w:r>
            <w:r>
              <w:rPr>
                <w:rFonts w:eastAsia="Calibri"/>
                <w:szCs w:val="22"/>
              </w:rPr>
              <w:t>.</w:t>
            </w:r>
          </w:p>
        </w:tc>
      </w:tr>
    </w:tbl>
    <w:p w14:paraId="795ABBC5" w14:textId="77777777" w:rsidR="00FB2342" w:rsidRDefault="00FB2342">
      <w:pPr>
        <w:spacing w:after="0"/>
        <w:jc w:val="center"/>
        <w:rPr>
          <w:szCs w:val="22"/>
        </w:rPr>
      </w:pPr>
    </w:p>
    <w:p w14:paraId="795768E0" w14:textId="77777777" w:rsidR="003155EE" w:rsidRDefault="003155EE" w:rsidP="0068687B">
      <w:pPr>
        <w:spacing w:after="0"/>
        <w:rPr>
          <w:color w:val="FF0000"/>
          <w:szCs w:val="22"/>
          <w:highlight w:val="yellow"/>
        </w:rPr>
      </w:pPr>
    </w:p>
    <w:p w14:paraId="51588468" w14:textId="77777777" w:rsidR="00CC62DD" w:rsidRDefault="00CC62DD" w:rsidP="00CC62DD">
      <w:pPr>
        <w:spacing w:after="0"/>
        <w:rPr>
          <w:szCs w:val="22"/>
        </w:rPr>
      </w:pPr>
      <w:r>
        <w:rPr>
          <w:szCs w:val="22"/>
        </w:rPr>
        <w:t xml:space="preserve">Účastník odporučil: </w:t>
      </w:r>
    </w:p>
    <w:p w14:paraId="586B4FAA" w14:textId="3F1FF26C" w:rsidR="00C90C65" w:rsidRPr="00E07193" w:rsidRDefault="00E07193" w:rsidP="00E07193">
      <w:pPr>
        <w:pStyle w:val="ListParagraph"/>
        <w:numPr>
          <w:ilvl w:val="0"/>
          <w:numId w:val="4"/>
        </w:numPr>
        <w:spacing w:after="0"/>
        <w:rPr>
          <w:szCs w:val="22"/>
        </w:rPr>
      </w:pPr>
      <w:r w:rsidRPr="00E07193">
        <w:rPr>
          <w:szCs w:val="22"/>
        </w:rPr>
        <w:t>Ekologický zber prázdnych tonerov</w:t>
      </w:r>
      <w:r w:rsidR="00F471EC">
        <w:rPr>
          <w:szCs w:val="22"/>
        </w:rPr>
        <w:t>.</w:t>
      </w:r>
      <w:r w:rsidRPr="00E07193">
        <w:rPr>
          <w:szCs w:val="22"/>
        </w:rPr>
        <w:t xml:space="preserve"> </w:t>
      </w:r>
    </w:p>
    <w:p w14:paraId="640DFD18" w14:textId="5BD1CA51" w:rsidR="00E07193" w:rsidRDefault="00E07193" w:rsidP="00E07193">
      <w:pPr>
        <w:pStyle w:val="ListParagraph"/>
        <w:numPr>
          <w:ilvl w:val="0"/>
          <w:numId w:val="4"/>
        </w:numPr>
        <w:spacing w:after="0"/>
        <w:rPr>
          <w:szCs w:val="22"/>
        </w:rPr>
      </w:pPr>
      <w:r>
        <w:rPr>
          <w:szCs w:val="22"/>
        </w:rPr>
        <w:t>Podpora MDM</w:t>
      </w:r>
      <w:r w:rsidR="004D2BE1">
        <w:rPr>
          <w:szCs w:val="22"/>
        </w:rPr>
        <w:t>.</w:t>
      </w:r>
    </w:p>
    <w:sectPr w:rsidR="00E0719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1CD3" w14:textId="77777777" w:rsidR="00C16C37" w:rsidRDefault="00C16C37">
      <w:pPr>
        <w:spacing w:after="0" w:line="240" w:lineRule="auto"/>
      </w:pPr>
      <w:r>
        <w:separator/>
      </w:r>
    </w:p>
  </w:endnote>
  <w:endnote w:type="continuationSeparator" w:id="0">
    <w:p w14:paraId="4A0C6361" w14:textId="77777777" w:rsidR="00C16C37" w:rsidRDefault="00C16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Klee One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E0B5" w14:textId="77777777" w:rsidR="00C16C37" w:rsidRDefault="00C16C37">
      <w:pPr>
        <w:spacing w:after="0" w:line="240" w:lineRule="auto"/>
      </w:pPr>
      <w:r>
        <w:separator/>
      </w:r>
    </w:p>
  </w:footnote>
  <w:footnote w:type="continuationSeparator" w:id="0">
    <w:p w14:paraId="18E058AF" w14:textId="77777777" w:rsidR="00C16C37" w:rsidRDefault="00C16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4089">
    <w:abstractNumId w:val="1"/>
  </w:num>
  <w:num w:numId="2" w16cid:durableId="454104919">
    <w:abstractNumId w:val="0"/>
  </w:num>
  <w:num w:numId="3" w16cid:durableId="419956867">
    <w:abstractNumId w:val="2"/>
  </w:num>
  <w:num w:numId="4" w16cid:durableId="2032611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12B6C"/>
    <w:rsid w:val="00057149"/>
    <w:rsid w:val="00082665"/>
    <w:rsid w:val="00133470"/>
    <w:rsid w:val="00170016"/>
    <w:rsid w:val="001763A7"/>
    <w:rsid w:val="001A0C7A"/>
    <w:rsid w:val="001A34FE"/>
    <w:rsid w:val="001D1A5C"/>
    <w:rsid w:val="00256D30"/>
    <w:rsid w:val="002764F6"/>
    <w:rsid w:val="002F3E51"/>
    <w:rsid w:val="003155EE"/>
    <w:rsid w:val="00357E0A"/>
    <w:rsid w:val="003919A7"/>
    <w:rsid w:val="003D68B3"/>
    <w:rsid w:val="00454B11"/>
    <w:rsid w:val="004930AB"/>
    <w:rsid w:val="004B2D97"/>
    <w:rsid w:val="004B53FF"/>
    <w:rsid w:val="004D2BE1"/>
    <w:rsid w:val="004E1431"/>
    <w:rsid w:val="004F0DF9"/>
    <w:rsid w:val="004F3A23"/>
    <w:rsid w:val="00502450"/>
    <w:rsid w:val="005245EF"/>
    <w:rsid w:val="005407FB"/>
    <w:rsid w:val="005526A8"/>
    <w:rsid w:val="0059764B"/>
    <w:rsid w:val="00597984"/>
    <w:rsid w:val="005A7F64"/>
    <w:rsid w:val="005B281D"/>
    <w:rsid w:val="005E3840"/>
    <w:rsid w:val="006302AA"/>
    <w:rsid w:val="006467F6"/>
    <w:rsid w:val="00680BAE"/>
    <w:rsid w:val="0068687B"/>
    <w:rsid w:val="007250DA"/>
    <w:rsid w:val="007C09DC"/>
    <w:rsid w:val="008855E2"/>
    <w:rsid w:val="008C3310"/>
    <w:rsid w:val="008D2565"/>
    <w:rsid w:val="008D2D39"/>
    <w:rsid w:val="00942543"/>
    <w:rsid w:val="009C102F"/>
    <w:rsid w:val="00A6135D"/>
    <w:rsid w:val="00A64B08"/>
    <w:rsid w:val="00AB597E"/>
    <w:rsid w:val="00B05C62"/>
    <w:rsid w:val="00B732D5"/>
    <w:rsid w:val="00B93B0B"/>
    <w:rsid w:val="00C12F17"/>
    <w:rsid w:val="00C1404A"/>
    <w:rsid w:val="00C16C37"/>
    <w:rsid w:val="00C4674C"/>
    <w:rsid w:val="00C516DC"/>
    <w:rsid w:val="00C726C2"/>
    <w:rsid w:val="00C90C65"/>
    <w:rsid w:val="00CC62DD"/>
    <w:rsid w:val="00CD2B4A"/>
    <w:rsid w:val="00D00CD5"/>
    <w:rsid w:val="00D33DBF"/>
    <w:rsid w:val="00D56956"/>
    <w:rsid w:val="00DD591A"/>
    <w:rsid w:val="00DF7E95"/>
    <w:rsid w:val="00E07193"/>
    <w:rsid w:val="00E566D5"/>
    <w:rsid w:val="00EB41DE"/>
    <w:rsid w:val="00F267C4"/>
    <w:rsid w:val="00F471EC"/>
    <w:rsid w:val="00FB1775"/>
    <w:rsid w:val="00FB2342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5</cp:revision>
  <cp:lastPrinted>2025-12-15T08:52:00Z</cp:lastPrinted>
  <dcterms:created xsi:type="dcterms:W3CDTF">2026-03-26T07:06:00Z</dcterms:created>
  <dcterms:modified xsi:type="dcterms:W3CDTF">2026-05-05T06:44:00Z</dcterms:modified>
  <dc:language>sk-SK</dc:language>
</cp:coreProperties>
</file>